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B3" w:rsidRDefault="00EF2FB3" w:rsidP="00EF2FB3">
      <w:r>
        <w:t>GP110 PVC-Pendeltür mit verzinktem Stahlprofil</w:t>
      </w:r>
      <w:r>
        <w:tab/>
      </w:r>
    </w:p>
    <w:p w:rsidR="00EF2FB3" w:rsidRDefault="00EF2FB3" w:rsidP="00EF2FB3">
      <w:r>
        <w:tab/>
      </w:r>
    </w:p>
    <w:p w:rsidR="004B2982" w:rsidRDefault="004B2982" w:rsidP="004B2982">
      <w:r>
        <w:t xml:space="preserve">□ einflügelig </w:t>
      </w:r>
    </w:p>
    <w:p w:rsidR="00EF2FB3" w:rsidRDefault="004B2982" w:rsidP="004B2982">
      <w:r>
        <w:t>□ zweiflügelig</w:t>
      </w:r>
      <w:r w:rsidR="00EF2FB3">
        <w:tab/>
      </w:r>
    </w:p>
    <w:p w:rsidR="00EF2FB3" w:rsidRDefault="00EF2FB3" w:rsidP="00EF2FB3">
      <w:r>
        <w:t xml:space="preserve">lichte Höhe: </w:t>
      </w:r>
      <w:r>
        <w:tab/>
        <w:t>mm</w:t>
      </w:r>
    </w:p>
    <w:p w:rsidR="00EF2FB3" w:rsidRDefault="00EF2FB3" w:rsidP="00EF2FB3">
      <w:r>
        <w:t xml:space="preserve">lichte Breite: </w:t>
      </w:r>
      <w:r>
        <w:tab/>
        <w:t>mm</w:t>
      </w:r>
    </w:p>
    <w:p w:rsidR="00EF2FB3" w:rsidRDefault="00EF2FB3" w:rsidP="00EF2FB3">
      <w:r>
        <w:t>Türblatt: Weich-PVC in Normalqualität</w:t>
      </w:r>
    </w:p>
    <w:p w:rsidR="00EF2FB3" w:rsidRDefault="00EF2FB3" w:rsidP="00EF2FB3">
      <w:r>
        <w:t>klartransparent, 7 mm stark</w:t>
      </w:r>
    </w:p>
    <w:p w:rsidR="00EF2FB3" w:rsidRDefault="00EF2FB3" w:rsidP="00EF2FB3">
      <w:r>
        <w:t>schraubenlose Aufhängung der Türblätter</w:t>
      </w:r>
    </w:p>
    <w:p w:rsidR="00EF2FB3" w:rsidRDefault="00EF2FB3" w:rsidP="00EF2FB3">
      <w:r>
        <w:t>durch obere und seitliche Führung im nahtlosen Stahlprofil</w:t>
      </w:r>
    </w:p>
    <w:p w:rsidR="00EF2FB3" w:rsidRDefault="00EF2FB3" w:rsidP="00EF2FB3">
      <w:r>
        <w:t>im Profil integrierter, selbstschließender Federmechanismus</w:t>
      </w:r>
    </w:p>
    <w:p w:rsidR="00EF2FB3" w:rsidRDefault="00EF2FB3" w:rsidP="00EF2FB3">
      <w:r>
        <w:t>mit justierbarer Mittelstellung der Türblätter</w:t>
      </w:r>
    </w:p>
    <w:p w:rsidR="00EF2FB3" w:rsidRDefault="00EF2FB3" w:rsidP="00EF2FB3">
      <w:r>
        <w:t>Öffnungswinkel 90° beidseitig</w:t>
      </w:r>
    </w:p>
    <w:p w:rsidR="00EF2FB3" w:rsidRDefault="00EF2FB3" w:rsidP="00EF2FB3">
      <w:r>
        <w:t>Mittelüberlappung ca. 100 mm</w:t>
      </w:r>
    </w:p>
    <w:p w:rsidR="00EF2FB3" w:rsidRDefault="00EF2FB3" w:rsidP="00EF2FB3">
      <w:r>
        <w:t>vormontiert und einbaufertig</w:t>
      </w:r>
    </w:p>
    <w:p w:rsidR="00EF2FB3" w:rsidRDefault="00EF2FB3" w:rsidP="00EF2FB3">
      <w:r>
        <w:t>durch vorgebohrte, verzinkte Stahlwinkel</w:t>
      </w:r>
    </w:p>
    <w:p w:rsidR="00EF2FB3" w:rsidRDefault="00EF2FB3" w:rsidP="00EF2FB3">
      <w:r>
        <w:t>einschließlich Befestigungsmaterial</w:t>
      </w:r>
    </w:p>
    <w:p w:rsidR="00EF2FB3" w:rsidRDefault="00EF2FB3" w:rsidP="00EF2FB3">
      <w:r>
        <w:tab/>
      </w:r>
    </w:p>
    <w:p w:rsidR="00EF2FB3" w:rsidRDefault="00EF2FB3" w:rsidP="00EF2FB3">
      <w:r>
        <w:tab/>
      </w:r>
    </w:p>
    <w:p w:rsidR="004B2982" w:rsidRDefault="005E35C5" w:rsidP="004B2982">
      <w:r>
        <w:t>Materialvarianten</w:t>
      </w:r>
    </w:p>
    <w:p w:rsidR="004B2982" w:rsidRDefault="004B2982" w:rsidP="004B2982">
      <w:r>
        <w:t>□ Weich-PVC, 7 mm stark, kältebeständig bis -30°C</w:t>
      </w:r>
    </w:p>
    <w:p w:rsidR="004B2982" w:rsidRDefault="004B2982" w:rsidP="004B2982">
      <w:r>
        <w:t>□ Weich-PVC, 7 mm stark, mit Gitternetzeinlage</w:t>
      </w:r>
    </w:p>
    <w:p w:rsidR="004B2982" w:rsidRDefault="004B2982" w:rsidP="004B2982">
      <w:r>
        <w:t>□ Weich-PVC, 7 mm stark, transparent kombiniert mit farbiger Gewebeeinlage nach Farbkarte Grothaus</w:t>
      </w:r>
      <w:r>
        <w:tab/>
      </w:r>
    </w:p>
    <w:p w:rsidR="004B2982" w:rsidRDefault="004B2982" w:rsidP="004B2982">
      <w:r>
        <w:tab/>
      </w:r>
    </w:p>
    <w:p w:rsidR="004B2982" w:rsidRDefault="005E35C5" w:rsidP="004B2982">
      <w:r>
        <w:t>Befestigung (Optionen)</w:t>
      </w:r>
      <w:r w:rsidR="004B2982">
        <w:tab/>
      </w:r>
    </w:p>
    <w:p w:rsidR="004B2982" w:rsidRDefault="004B2982" w:rsidP="004B2982">
      <w:r>
        <w:t xml:space="preserve">□ Flachprofil </w:t>
      </w:r>
      <w:r w:rsidR="005E35C5">
        <w:t>verzinkt</w:t>
      </w:r>
      <w:r>
        <w:t xml:space="preserve"> 80 x H x 8 mm zur direkten Befestigung am Mauerwerk </w:t>
      </w:r>
    </w:p>
    <w:p w:rsidR="004B2982" w:rsidRDefault="004B2982" w:rsidP="004B2982"/>
    <w:p w:rsidR="004B2982" w:rsidRDefault="004B2982" w:rsidP="004B2982">
      <w:r>
        <w:t xml:space="preserve">□ umlaufende U-Zarge aus 1,5 mm </w:t>
      </w:r>
      <w:r w:rsidR="005E35C5">
        <w:t xml:space="preserve">Stahl verzinkt, </w:t>
      </w:r>
      <w:r>
        <w:t>für GK-Wand oder PU-Paneele</w:t>
      </w:r>
      <w:r>
        <w:tab/>
      </w:r>
    </w:p>
    <w:p w:rsidR="004B2982" w:rsidRDefault="004B2982" w:rsidP="004B2982">
      <w:r>
        <w:t xml:space="preserve">Wandstärke: </w:t>
      </w:r>
      <w:r>
        <w:tab/>
        <w:t>mm</w:t>
      </w:r>
    </w:p>
    <w:p w:rsidR="004B2982" w:rsidRDefault="004B2982" w:rsidP="004B2982">
      <w:r>
        <w:t>für bauseitigen Wandausschnitt</w:t>
      </w:r>
      <w:r>
        <w:tab/>
      </w:r>
    </w:p>
    <w:p w:rsidR="00231803" w:rsidRDefault="004B2982" w:rsidP="005E35C5">
      <w:r>
        <w:t>lichte Breite + 20 mm, lichte Höhe + 10 mm</w:t>
      </w:r>
    </w:p>
    <w:sectPr w:rsidR="00231803" w:rsidSect="004B2982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975D0"/>
    <w:rsid w:val="001806DE"/>
    <w:rsid w:val="001C3159"/>
    <w:rsid w:val="00231803"/>
    <w:rsid w:val="003438C9"/>
    <w:rsid w:val="0048377E"/>
    <w:rsid w:val="004B2982"/>
    <w:rsid w:val="005E35C5"/>
    <w:rsid w:val="007E325B"/>
    <w:rsid w:val="008353FB"/>
    <w:rsid w:val="00853C72"/>
    <w:rsid w:val="009975D0"/>
    <w:rsid w:val="00B45C38"/>
    <w:rsid w:val="00B75220"/>
    <w:rsid w:val="00B83E2D"/>
    <w:rsid w:val="00BA594C"/>
    <w:rsid w:val="00DF721C"/>
    <w:rsid w:val="00E1616A"/>
    <w:rsid w:val="00EF2FB3"/>
    <w:rsid w:val="00E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31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2011-12-14T16:27:00Z</dcterms:created>
  <dcterms:modified xsi:type="dcterms:W3CDTF">2011-12-14T16:39:00Z</dcterms:modified>
</cp:coreProperties>
</file>